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AF" w:rsidRPr="00F9730D" w:rsidRDefault="00AC2EAF" w:rsidP="00AC2EA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F9730D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AC2EAF" w:rsidRPr="00F9730D" w:rsidRDefault="00AC2EAF" w:rsidP="00AC2EA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F9730D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53491FE5" wp14:editId="37596E8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30D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AC2EAF" w:rsidRPr="00F9730D" w:rsidRDefault="00AC2EAF" w:rsidP="00AC2EA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AC2EAF" w:rsidRPr="00F9730D" w:rsidRDefault="00AC2EAF" w:rsidP="00AC2EAF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  <w:proofErr w:type="spellStart"/>
      <w:r w:rsidRPr="00F9730D"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  <w:t>Reģ</w:t>
      </w:r>
      <w:proofErr w:type="spellEnd"/>
      <w:r w:rsidRPr="00F9730D"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F9730D">
          <w:rPr>
            <w:rFonts w:ascii="Times New Roman" w:eastAsia="Times New Roman" w:hAnsi="Times New Roman" w:cs="Arial Unicode MS"/>
            <w:spacing w:val="20"/>
            <w:sz w:val="24"/>
            <w:szCs w:val="24"/>
            <w:lang w:eastAsia="lv-LV" w:bidi="lo-LA"/>
          </w:rPr>
          <w:t>90000054572</w:t>
        </w:r>
      </w:smartTag>
    </w:p>
    <w:p w:rsidR="00AC2EAF" w:rsidRPr="00F9730D" w:rsidRDefault="00AC2EAF" w:rsidP="00AC2EA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F9730D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AC2EAF" w:rsidRPr="00F9730D" w:rsidRDefault="00AC2EAF" w:rsidP="00AC2EA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F9730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64860090</w:t>
        </w:r>
      </w:smartTag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F9730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fakss</w:t>
        </w:r>
      </w:smartTag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 w:rsidRPr="00F9730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64860079</w:t>
        </w:r>
      </w:smartTag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e-pasts: dome@madona.lv </w:t>
      </w:r>
    </w:p>
    <w:p w:rsidR="00AC2EAF" w:rsidRPr="00F9730D" w:rsidRDefault="00AC2EAF" w:rsidP="00AC2EA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F9730D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AC2EAF" w:rsidRPr="00F9730D" w:rsidRDefault="00AC2EAF" w:rsidP="00AC2EAF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AC2EAF" w:rsidRPr="00F9730D" w:rsidRDefault="00AC2EAF" w:rsidP="00AC2EAF">
      <w:pPr>
        <w:shd w:val="clear" w:color="auto" w:fill="FFFFFF"/>
        <w:spacing w:after="0" w:line="300" w:lineRule="exac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ar Madonas novada pašvaldības domes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131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(protokols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AC2EAF" w:rsidRDefault="00AC2EAF" w:rsidP="00AC2E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 w:bidi="lo-LA"/>
        </w:rPr>
      </w:pPr>
    </w:p>
    <w:p w:rsidR="00AC2EAF" w:rsidRPr="00F9730D" w:rsidRDefault="00AC2EAF" w:rsidP="00AC2E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 w:bidi="lo-LA"/>
        </w:rPr>
      </w:pPr>
    </w:p>
    <w:p w:rsidR="00AC2EAF" w:rsidRPr="00AC2EAF" w:rsidRDefault="00AC2EAF" w:rsidP="00AC2EAF">
      <w:pPr>
        <w:spacing w:after="0" w:line="240" w:lineRule="auto"/>
        <w:jc w:val="center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 w:rsidRPr="00F9730D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SAISTOŠIE  NOTEIKUMI  Nr. </w:t>
      </w:r>
      <w:r w:rsidR="00BC4974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4</w:t>
      </w:r>
      <w:bookmarkStart w:id="0" w:name="_GoBack"/>
      <w:bookmarkEnd w:id="0"/>
    </w:p>
    <w:p w:rsidR="00462423" w:rsidRPr="00AC2EAF" w:rsidRDefault="00462423" w:rsidP="004624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EAF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AC2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Lokālplānojuma</w:t>
      </w:r>
      <w:proofErr w:type="spellEnd"/>
      <w:r w:rsidRPr="00AC2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nekustamajam īpašumam Bērzu ielā 27, Madonas pilsētā, Madonas novadā, kadastra apzīmējums 7001 001 1693, kas groza Madonas novada teritorijas plānojumu,</w:t>
      </w:r>
      <w:r w:rsidRPr="00AC2EAF">
        <w:rPr>
          <w:rFonts w:ascii="Times New Roman" w:hAnsi="Times New Roman" w:cs="Times New Roman"/>
          <w:b/>
          <w:sz w:val="24"/>
          <w:szCs w:val="24"/>
        </w:rPr>
        <w:t xml:space="preserve"> teritorijas izmantošanas un apbūves noteikumi un grafiskā daļa”</w:t>
      </w:r>
    </w:p>
    <w:p w:rsidR="00462423" w:rsidRPr="002C5907" w:rsidRDefault="00462423" w:rsidP="00462423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</w:rPr>
      </w:pPr>
      <w:r w:rsidRPr="002C5907">
        <w:rPr>
          <w:rFonts w:ascii="Times New Roman" w:hAnsi="Times New Roman" w:cs="Times New Roman"/>
          <w:i/>
        </w:rPr>
        <w:t xml:space="preserve">Izdoti saskaņā ar </w:t>
      </w:r>
      <w:r w:rsidRPr="002C5907">
        <w:rPr>
          <w:rFonts w:ascii="Times New Roman" w:eastAsia="Calibri" w:hAnsi="Times New Roman" w:cs="Times New Roman"/>
          <w:i/>
          <w:color w:val="000000" w:themeColor="text1"/>
        </w:rPr>
        <w:t>saskaņā ar Teritorijas attīstības plānošanas</w:t>
      </w:r>
    </w:p>
    <w:p w:rsidR="00462423" w:rsidRPr="002C5907" w:rsidRDefault="00462423" w:rsidP="00462423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2C5907">
        <w:rPr>
          <w:rFonts w:ascii="Times New Roman" w:eastAsia="Calibri" w:hAnsi="Times New Roman" w:cs="Times New Roman"/>
          <w:i/>
          <w:color w:val="000000" w:themeColor="text1"/>
        </w:rPr>
        <w:t>likuma 12.panta pirmo</w:t>
      </w:r>
      <w:r w:rsidRPr="002C590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2C5907">
        <w:rPr>
          <w:rFonts w:ascii="Times New Roman" w:eastAsia="Calibri" w:hAnsi="Times New Roman" w:cs="Times New Roman"/>
          <w:i/>
          <w:color w:val="000000" w:themeColor="text1"/>
        </w:rPr>
        <w:t>daļu un, 25.pantu</w:t>
      </w:r>
      <w:r w:rsidRPr="002C5907">
        <w:rPr>
          <w:rFonts w:ascii="Times New Roman" w:hAnsi="Times New Roman" w:cs="Times New Roman"/>
          <w:i/>
          <w:color w:val="000000" w:themeColor="text1"/>
        </w:rPr>
        <w:t xml:space="preserve"> un </w:t>
      </w:r>
    </w:p>
    <w:p w:rsidR="00462423" w:rsidRPr="002C5907" w:rsidRDefault="00462423" w:rsidP="00462423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5907">
        <w:rPr>
          <w:rFonts w:ascii="Times New Roman" w:hAnsi="Times New Roman" w:cs="Times New Roman"/>
          <w:i/>
          <w:color w:val="000000" w:themeColor="text1"/>
        </w:rPr>
        <w:t>Ministru kabineta noteikumu Nr.628 “Noteikumi par pašvaldību</w:t>
      </w:r>
    </w:p>
    <w:p w:rsidR="00462423" w:rsidRPr="002C5907" w:rsidRDefault="00462423" w:rsidP="002C5907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2C5907">
        <w:rPr>
          <w:rFonts w:ascii="Times New Roman" w:hAnsi="Times New Roman" w:cs="Times New Roman"/>
          <w:i/>
        </w:rPr>
        <w:t xml:space="preserve"> teritorijas attīstības plānošanas dokumentiem” 91.punktu</w:t>
      </w:r>
    </w:p>
    <w:p w:rsidR="00462423" w:rsidRPr="00787508" w:rsidRDefault="00462423" w:rsidP="004624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2423" w:rsidRPr="00787508" w:rsidRDefault="00462423" w:rsidP="004624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508">
        <w:rPr>
          <w:rFonts w:ascii="Times New Roman" w:hAnsi="Times New Roman" w:cs="Times New Roman"/>
          <w:sz w:val="24"/>
          <w:szCs w:val="24"/>
        </w:rPr>
        <w:t xml:space="preserve">Šie noteikumi nosaka </w:t>
      </w:r>
      <w:proofErr w:type="spellStart"/>
      <w:r w:rsidRPr="00D9482A">
        <w:rPr>
          <w:rFonts w:ascii="Times New Roman" w:hAnsi="Times New Roman" w:cs="Times New Roman"/>
          <w:sz w:val="24"/>
          <w:szCs w:val="24"/>
        </w:rPr>
        <w:t>lokālplānojuma</w:t>
      </w:r>
      <w:proofErr w:type="spellEnd"/>
      <w:r w:rsidRPr="00D9482A">
        <w:rPr>
          <w:rFonts w:ascii="Times New Roman" w:hAnsi="Times New Roman" w:cs="Times New Roman"/>
          <w:sz w:val="24"/>
          <w:szCs w:val="24"/>
        </w:rPr>
        <w:t xml:space="preserve"> nekustamajam īpašumam Bērzu ielā 27, Madonas pilsētā, Madonas novadā, kadastra apzīmējums 7001 001 1693, kas groza Madonas novada teritorijas plānojumu,</w:t>
      </w:r>
      <w:r w:rsidRPr="00787508">
        <w:rPr>
          <w:rFonts w:ascii="Times New Roman" w:hAnsi="Times New Roman" w:cs="Times New Roman"/>
          <w:sz w:val="24"/>
          <w:szCs w:val="24"/>
        </w:rPr>
        <w:t xml:space="preserve"> “Teritorijas izmantošanas un apbūves noteikumus” (1.pielikums) un </w:t>
      </w:r>
      <w:r w:rsidRPr="00D9482A">
        <w:rPr>
          <w:rFonts w:ascii="Times New Roman" w:hAnsi="Times New Roman" w:cs="Times New Roman"/>
          <w:sz w:val="24"/>
          <w:szCs w:val="24"/>
        </w:rPr>
        <w:t xml:space="preserve">grafisko daļu - </w:t>
      </w:r>
      <w:r w:rsidRPr="00787508">
        <w:rPr>
          <w:rFonts w:ascii="Times New Roman" w:hAnsi="Times New Roman" w:cs="Times New Roman"/>
          <w:sz w:val="24"/>
          <w:szCs w:val="24"/>
        </w:rPr>
        <w:t>Funkcionālais zonējums un apgrūtinājumi  (2.pielikums).</w:t>
      </w:r>
    </w:p>
    <w:p w:rsidR="00462423" w:rsidRPr="00787508" w:rsidRDefault="00462423" w:rsidP="0046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423" w:rsidRPr="00787508" w:rsidRDefault="00462423" w:rsidP="0046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423" w:rsidRPr="00787508" w:rsidRDefault="00462423" w:rsidP="00462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423" w:rsidRPr="00787508" w:rsidRDefault="00462423" w:rsidP="00AC2EA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508">
        <w:rPr>
          <w:rFonts w:ascii="Times New Roman" w:hAnsi="Times New Roman" w:cs="Times New Roman"/>
          <w:sz w:val="24"/>
          <w:szCs w:val="24"/>
        </w:rPr>
        <w:t xml:space="preserve">Domes priekšsēdētājs                       </w:t>
      </w:r>
      <w:r w:rsidR="00AC2EAF">
        <w:rPr>
          <w:rFonts w:ascii="Times New Roman" w:hAnsi="Times New Roman" w:cs="Times New Roman"/>
          <w:sz w:val="24"/>
          <w:szCs w:val="24"/>
        </w:rPr>
        <w:tab/>
      </w:r>
      <w:r w:rsidR="00AC2EAF">
        <w:rPr>
          <w:rFonts w:ascii="Times New Roman" w:hAnsi="Times New Roman" w:cs="Times New Roman"/>
          <w:sz w:val="24"/>
          <w:szCs w:val="24"/>
        </w:rPr>
        <w:tab/>
      </w:r>
      <w:r w:rsidRPr="0078750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78750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:rsidR="00462423" w:rsidRPr="00787508" w:rsidRDefault="00462423" w:rsidP="00462423">
      <w:pPr>
        <w:ind w:right="-199"/>
        <w:jc w:val="both"/>
        <w:rPr>
          <w:rFonts w:ascii="Times New Roman" w:hAnsi="Times New Roman" w:cs="Times New Roman"/>
          <w:sz w:val="24"/>
          <w:szCs w:val="24"/>
        </w:rPr>
      </w:pPr>
    </w:p>
    <w:p w:rsidR="00462423" w:rsidRDefault="00462423" w:rsidP="00462423"/>
    <w:p w:rsidR="00397F33" w:rsidRDefault="00397F33"/>
    <w:sectPr w:rsidR="00397F33" w:rsidSect="00AC2EA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23"/>
    <w:rsid w:val="002121E0"/>
    <w:rsid w:val="002C5907"/>
    <w:rsid w:val="00397F33"/>
    <w:rsid w:val="00462423"/>
    <w:rsid w:val="00AC2EAF"/>
    <w:rsid w:val="00BC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B1312FF"/>
  <w15:chartTrackingRefBased/>
  <w15:docId w15:val="{5B284617-56E0-42C7-9A36-A873A860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242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DaceC</cp:lastModifiedBy>
  <cp:revision>4</cp:revision>
  <dcterms:created xsi:type="dcterms:W3CDTF">2018-03-16T12:23:00Z</dcterms:created>
  <dcterms:modified xsi:type="dcterms:W3CDTF">2018-03-30T12:08:00Z</dcterms:modified>
</cp:coreProperties>
</file>